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E9E4" w14:textId="77777777" w:rsidR="00F84863" w:rsidRDefault="00F84863" w:rsidP="00F84863">
      <w:pPr>
        <w:jc w:val="right"/>
        <w:rPr>
          <w:rFonts w:ascii="Calibri" w:hAnsi="Calibri"/>
          <w:b/>
          <w:sz w:val="48"/>
          <w:szCs w:val="48"/>
        </w:rPr>
      </w:pPr>
      <w:bookmarkStart w:id="0" w:name="_Hlk165973610"/>
      <w:r>
        <w:rPr>
          <w:b/>
          <w:noProof/>
        </w:rPr>
        <w:drawing>
          <wp:inline distT="0" distB="0" distL="0" distR="0" wp14:anchorId="415D812D" wp14:editId="3B31799C">
            <wp:extent cx="1956816" cy="438912"/>
            <wp:effectExtent l="0" t="0" r="5715" b="0"/>
            <wp:docPr id="1" name="Picture 1" descr="logo-cs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s-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816" cy="43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48"/>
          <w:szCs w:val="48"/>
        </w:rPr>
        <w:t xml:space="preserve"> </w:t>
      </w:r>
    </w:p>
    <w:p w14:paraId="14D774EC" w14:textId="77777777" w:rsidR="00F84863" w:rsidRDefault="00F84863" w:rsidP="00F84863">
      <w:pPr>
        <w:jc w:val="right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 </w:t>
      </w:r>
    </w:p>
    <w:p w14:paraId="28AD31D7" w14:textId="77777777" w:rsidR="00B94576" w:rsidRPr="00F376FC" w:rsidRDefault="00B94576" w:rsidP="00B94576">
      <w:pPr>
        <w:ind w:left="-360" w:right="-405" w:hanging="180"/>
        <w:jc w:val="center"/>
        <w:rPr>
          <w:rFonts w:ascii="Calibri" w:hAnsi="Calibri"/>
          <w:b/>
          <w:sz w:val="44"/>
          <w:szCs w:val="44"/>
        </w:rPr>
      </w:pPr>
      <w:r w:rsidRPr="00F376FC">
        <w:rPr>
          <w:rFonts w:ascii="Calibri" w:hAnsi="Calibri"/>
          <w:b/>
          <w:sz w:val="44"/>
          <w:szCs w:val="44"/>
        </w:rPr>
        <w:t>PROFESSIONAL DEVELOPMENT REPORT</w:t>
      </w:r>
    </w:p>
    <w:p w14:paraId="175DD01D" w14:textId="77777777" w:rsidR="00B94576" w:rsidRPr="0085180B" w:rsidRDefault="00B94576" w:rsidP="00B94576">
      <w:pPr>
        <w:jc w:val="center"/>
        <w:rPr>
          <w:rFonts w:ascii="Calibri" w:hAnsi="Calibri"/>
          <w:i/>
        </w:rPr>
      </w:pPr>
      <w:r w:rsidRPr="0085180B">
        <w:rPr>
          <w:rFonts w:ascii="Calibri" w:hAnsi="Calibri"/>
          <w:i/>
        </w:rPr>
        <w:t>This form should be completed within two weeks of the experience.  Faculty members are encouraged to share these forms with their Peer Review Teams annually.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8822"/>
      </w:tblGrid>
      <w:tr w:rsidR="00B94576" w:rsidRPr="0064459D" w14:paraId="5BACED74" w14:textId="77777777" w:rsidTr="00D322AD">
        <w:trPr>
          <w:trHeight w:val="1673"/>
        </w:trPr>
        <w:tc>
          <w:tcPr>
            <w:tcW w:w="646" w:type="dxa"/>
            <w:shd w:val="clear" w:color="auto" w:fill="D9D9D9"/>
          </w:tcPr>
          <w:p w14:paraId="05059532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42395C88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2D9F9E2E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</w:t>
            </w:r>
          </w:p>
          <w:p w14:paraId="5F841D35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</w:t>
            </w:r>
          </w:p>
          <w:p w14:paraId="6A615391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</w:t>
            </w:r>
          </w:p>
          <w:p w14:paraId="32CFCF4C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6950667B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</w:t>
            </w:r>
          </w:p>
          <w:p w14:paraId="4C786EA6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4339BAB5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18BC9AE2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</w:t>
            </w:r>
          </w:p>
          <w:p w14:paraId="168E7D83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</w:t>
            </w:r>
          </w:p>
          <w:p w14:paraId="7371C0E9" w14:textId="77777777" w:rsidR="00B94576" w:rsidRPr="0064459D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</w:t>
            </w:r>
            <w:r w:rsidRPr="0064459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22" w:type="dxa"/>
            <w:shd w:val="clear" w:color="auto" w:fill="auto"/>
          </w:tcPr>
          <w:p w14:paraId="6E029EEE" w14:textId="77777777" w:rsidR="00B94576" w:rsidRPr="0064459D" w:rsidRDefault="00B94576" w:rsidP="00D322AD">
            <w:pPr>
              <w:rPr>
                <w:rFonts w:ascii="Calibri" w:hAnsi="Calibri"/>
              </w:rPr>
            </w:pPr>
          </w:p>
          <w:p w14:paraId="75980D10" w14:textId="72F5D631" w:rsidR="00B94576" w:rsidRPr="0064459D" w:rsidRDefault="00B94576" w:rsidP="00D322AD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Faculty </w:t>
            </w:r>
            <w:r w:rsidRPr="0064459D">
              <w:rPr>
                <w:rFonts w:ascii="Calibri" w:hAnsi="Calibri"/>
              </w:rPr>
              <w:t xml:space="preserve">Name:   </w:t>
            </w:r>
            <w:r w:rsidR="001220CD">
              <w:rPr>
                <w:rFonts w:ascii="Calibri" w:hAnsi="Calibri"/>
              </w:rPr>
              <w:t>Lainey Foster</w:t>
            </w:r>
            <w:r w:rsidRPr="0064459D">
              <w:rPr>
                <w:rFonts w:ascii="Calibri" w:hAnsi="Calibri"/>
              </w:rPr>
              <w:t xml:space="preserve">      </w:t>
            </w:r>
          </w:p>
          <w:p w14:paraId="653A21B6" w14:textId="04173E68" w:rsidR="00B94576" w:rsidRPr="0064459D" w:rsidRDefault="00B94576" w:rsidP="00D322AD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Type of Professional Development</w:t>
            </w:r>
            <w:r w:rsidRPr="0064459D">
              <w:rPr>
                <w:rFonts w:ascii="Calibri" w:hAnsi="Calibri"/>
              </w:rPr>
              <w:t xml:space="preserve">:    </w:t>
            </w:r>
            <w:proofErr w:type="spellStart"/>
            <w:r w:rsidR="00373013" w:rsidRPr="00373013">
              <w:rPr>
                <w:rFonts w:ascii="Calibri" w:hAnsi="Calibri"/>
                <w:u w:val="single"/>
              </w:rPr>
              <w:t>FPDi</w:t>
            </w:r>
            <w:proofErr w:type="spellEnd"/>
            <w:r w:rsidR="00373013" w:rsidRPr="00373013">
              <w:rPr>
                <w:rFonts w:ascii="Calibri" w:hAnsi="Calibri"/>
                <w:u w:val="single"/>
              </w:rPr>
              <w:t>: Diversity, Equity, and Inclusion (Diversity, part 1)</w:t>
            </w:r>
          </w:p>
          <w:p w14:paraId="022C298C" w14:textId="55A3D4D5" w:rsidR="00B94576" w:rsidRDefault="00B94576" w:rsidP="00D322AD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Sponsoring Organization</w:t>
            </w:r>
            <w:r w:rsidRPr="0064459D">
              <w:rPr>
                <w:rFonts w:ascii="Calibri" w:hAnsi="Calibri"/>
              </w:rPr>
              <w:t xml:space="preserve">:   </w:t>
            </w:r>
            <w:r w:rsidR="00373013" w:rsidRPr="00373013">
              <w:rPr>
                <w:rFonts w:ascii="Calibri" w:hAnsi="Calibri"/>
              </w:rPr>
              <w:t xml:space="preserve"> </w:t>
            </w:r>
            <w:r w:rsidR="00373013" w:rsidRPr="00373013">
              <w:rPr>
                <w:rFonts w:ascii="Calibri" w:hAnsi="Calibri"/>
                <w:u w:val="single"/>
              </w:rPr>
              <w:t>Faculty Professional Development Initiative</w:t>
            </w:r>
            <w:r w:rsidRPr="0064459D">
              <w:rPr>
                <w:rFonts w:ascii="Calibri" w:hAnsi="Calibri"/>
              </w:rPr>
              <w:t xml:space="preserve">      </w:t>
            </w:r>
          </w:p>
          <w:p w14:paraId="73429EF2" w14:textId="1D464A65" w:rsidR="00B94576" w:rsidRPr="0064459D" w:rsidRDefault="00B94576" w:rsidP="00D322AD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Date(s) of Event</w:t>
            </w:r>
            <w:r w:rsidRPr="0064459D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  <w:r w:rsidR="00373013">
              <w:rPr>
                <w:rFonts w:ascii="Calibri" w:hAnsi="Calibri"/>
              </w:rPr>
              <w:t xml:space="preserve"> January 23, 2024</w:t>
            </w:r>
          </w:p>
          <w:p w14:paraId="5DD8A7DF" w14:textId="2D81CBBD" w:rsidR="00B94576" w:rsidRPr="004D6CE4" w:rsidRDefault="00B94576" w:rsidP="00D322AD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Duration of Event</w:t>
            </w:r>
            <w:r w:rsidRPr="0064459D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  <w:r w:rsidR="00373013">
              <w:rPr>
                <w:rFonts w:ascii="Calibri" w:hAnsi="Calibri"/>
              </w:rPr>
              <w:t xml:space="preserve"> 3:30-4:30pm</w:t>
            </w:r>
          </w:p>
        </w:tc>
      </w:tr>
      <w:tr w:rsidR="00B94576" w:rsidRPr="0064459D" w14:paraId="7FD2C44B" w14:textId="77777777" w:rsidTr="00D322AD">
        <w:trPr>
          <w:trHeight w:val="1134"/>
        </w:trPr>
        <w:tc>
          <w:tcPr>
            <w:tcW w:w="646" w:type="dxa"/>
            <w:shd w:val="clear" w:color="auto" w:fill="D9D9D9"/>
          </w:tcPr>
          <w:p w14:paraId="141E5402" w14:textId="77777777" w:rsidR="00B94576" w:rsidRDefault="00B94576" w:rsidP="00D322A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6A899489" w14:textId="77777777" w:rsidR="00B94576" w:rsidRDefault="00B94576" w:rsidP="00D322A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3B14345F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</w:t>
            </w:r>
          </w:p>
          <w:p w14:paraId="1129E9DF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</w:t>
            </w:r>
          </w:p>
          <w:p w14:paraId="0FFDBCD2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</w:t>
            </w:r>
          </w:p>
          <w:p w14:paraId="14418F98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</w:t>
            </w:r>
          </w:p>
          <w:p w14:paraId="322E82C0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</w:t>
            </w:r>
          </w:p>
          <w:p w14:paraId="3D5AD2FF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605D52E8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</w:t>
            </w:r>
          </w:p>
          <w:p w14:paraId="7742790D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</w:t>
            </w:r>
          </w:p>
          <w:p w14:paraId="4C2AE1B5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2421AB81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</w:t>
            </w:r>
          </w:p>
          <w:p w14:paraId="3ABD4A08" w14:textId="77777777" w:rsidR="00B94576" w:rsidRPr="0064459D" w:rsidRDefault="00B94576" w:rsidP="00D322A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 </w:t>
            </w:r>
          </w:p>
        </w:tc>
        <w:tc>
          <w:tcPr>
            <w:tcW w:w="8822" w:type="dxa"/>
            <w:shd w:val="clear" w:color="auto" w:fill="auto"/>
          </w:tcPr>
          <w:p w14:paraId="0ACDEA67" w14:textId="77777777" w:rsidR="00B94576" w:rsidRPr="0064459D" w:rsidRDefault="00B94576" w:rsidP="00D322AD">
            <w:pPr>
              <w:rPr>
                <w:rFonts w:ascii="Calibri" w:hAnsi="Calibri"/>
              </w:rPr>
            </w:pPr>
          </w:p>
          <w:p w14:paraId="3A55062E" w14:textId="7DDBD4DA" w:rsidR="00B94576" w:rsidRDefault="00FF6E99" w:rsidP="00D322AD">
            <w:pPr>
              <w:spacing w:line="360" w:lineRule="auto"/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</w:rPr>
              <w:t xml:space="preserve">In this session, we </w:t>
            </w:r>
            <w:r w:rsidR="00776CC3">
              <w:rPr>
                <w:rFonts w:ascii="Calibri" w:hAnsi="Calibri"/>
              </w:rPr>
              <w:t>took an in-depth look at the diverse student body and experiences students face in the classroom.</w:t>
            </w:r>
            <w:r w:rsidR="00C95C4E">
              <w:rPr>
                <w:rFonts w:ascii="Calibri" w:hAnsi="Calibri"/>
              </w:rPr>
              <w:t xml:space="preserve"> All the faculty on this training identified ways faculty can be more aware and knowledgeable about diversity, equity and inclusion. </w:t>
            </w:r>
          </w:p>
          <w:p w14:paraId="6ADAF191" w14:textId="77777777" w:rsidR="00B94576" w:rsidRDefault="00B94576" w:rsidP="00D322AD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6C72463A" w14:textId="77777777" w:rsidR="00B94576" w:rsidRDefault="00B94576" w:rsidP="00D322AD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76FD1754" w14:textId="77777777" w:rsidR="00B94576" w:rsidRDefault="00B94576" w:rsidP="00D322AD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6674DFE2" w14:textId="77777777" w:rsidR="00B94576" w:rsidRDefault="00B94576" w:rsidP="00D322AD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2CBDD05F" w14:textId="77777777" w:rsidR="00B94576" w:rsidRDefault="00B94576" w:rsidP="00D322AD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08EF9C3D" w14:textId="77777777" w:rsidR="00B94576" w:rsidRDefault="00B94576" w:rsidP="00D322AD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6B498DD3" w14:textId="77777777" w:rsidR="00B94576" w:rsidRPr="0077727E" w:rsidRDefault="00B94576" w:rsidP="00D322AD">
            <w:pPr>
              <w:spacing w:line="360" w:lineRule="auto"/>
              <w:rPr>
                <w:rFonts w:ascii="Calibri" w:hAnsi="Calibri"/>
                <w:u w:val="single"/>
              </w:rPr>
            </w:pPr>
          </w:p>
        </w:tc>
      </w:tr>
      <w:bookmarkEnd w:id="0"/>
    </w:tbl>
    <w:p w14:paraId="53C18022" w14:textId="77777777" w:rsidR="00F84863" w:rsidRDefault="00F84863" w:rsidP="00F84863">
      <w:pPr>
        <w:rPr>
          <w:sz w:val="24"/>
          <w:szCs w:val="24"/>
        </w:rPr>
      </w:pPr>
    </w:p>
    <w:sectPr w:rsidR="00F84863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C8561" w14:textId="77777777" w:rsidR="0058165D" w:rsidRDefault="0058165D">
      <w:pPr>
        <w:spacing w:after="0" w:line="240" w:lineRule="auto"/>
      </w:pPr>
      <w:r>
        <w:separator/>
      </w:r>
    </w:p>
  </w:endnote>
  <w:endnote w:type="continuationSeparator" w:id="0">
    <w:p w14:paraId="24E5217D" w14:textId="77777777" w:rsidR="0058165D" w:rsidRDefault="0058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3A575" w14:textId="77777777" w:rsidR="00000000" w:rsidRDefault="00B94576" w:rsidP="00465F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EF6B52" w14:textId="77777777" w:rsidR="00000000" w:rsidRDefault="00000000" w:rsidP="00465F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51FC" w14:textId="77777777" w:rsidR="00000000" w:rsidRDefault="00B94576" w:rsidP="00465F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9E2DD35" w14:textId="77777777" w:rsidR="00000000" w:rsidRDefault="00000000" w:rsidP="00465F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14DEA" w14:textId="77777777" w:rsidR="0058165D" w:rsidRDefault="0058165D">
      <w:pPr>
        <w:spacing w:after="0" w:line="240" w:lineRule="auto"/>
      </w:pPr>
      <w:r>
        <w:separator/>
      </w:r>
    </w:p>
  </w:footnote>
  <w:footnote w:type="continuationSeparator" w:id="0">
    <w:p w14:paraId="42C582D8" w14:textId="77777777" w:rsidR="0058165D" w:rsidRDefault="0058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E352A"/>
    <w:multiLevelType w:val="hybridMultilevel"/>
    <w:tmpl w:val="83C23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48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B1D"/>
    <w:rsid w:val="00072B4A"/>
    <w:rsid w:val="00103E83"/>
    <w:rsid w:val="001220CD"/>
    <w:rsid w:val="00373013"/>
    <w:rsid w:val="0058165D"/>
    <w:rsid w:val="00776CC3"/>
    <w:rsid w:val="00A60344"/>
    <w:rsid w:val="00B94576"/>
    <w:rsid w:val="00BD78A4"/>
    <w:rsid w:val="00C95C4E"/>
    <w:rsid w:val="00CC5B1D"/>
    <w:rsid w:val="00E37787"/>
    <w:rsid w:val="00F84863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5305"/>
  <w15:chartTrackingRefBased/>
  <w15:docId w15:val="{6D386D08-F8EB-4864-AE10-DA9063CC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B1D"/>
    <w:pPr>
      <w:ind w:left="720"/>
      <w:contextualSpacing/>
    </w:pPr>
  </w:style>
  <w:style w:type="paragraph" w:customStyle="1" w:styleId="Default">
    <w:name w:val="Default"/>
    <w:rsid w:val="00CC5B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rsid w:val="00F8486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8486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84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</dc:creator>
  <cp:keywords/>
  <dc:description/>
  <cp:lastModifiedBy>Lainey Foster</cp:lastModifiedBy>
  <cp:revision>5</cp:revision>
  <dcterms:created xsi:type="dcterms:W3CDTF">2024-05-07T18:42:00Z</dcterms:created>
  <dcterms:modified xsi:type="dcterms:W3CDTF">2025-04-21T18:14:00Z</dcterms:modified>
</cp:coreProperties>
</file>